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/>
        <w:ind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Driving License of the People’s Republic of China</w:t>
      </w:r>
    </w:p>
    <w:p>
      <w:pPr>
        <w:spacing w:after="150"/>
        <w:rPr>
          <w:rFonts w:hint="eastAsia" w:ascii="Times New Roman" w:hAnsi="Times New Roman" w:eastAsia="宋体"/>
          <w:sz w:val="20"/>
          <w:szCs w:val="20"/>
          <w:lang w:val="en-US" w:eastAsia="zh-CN"/>
        </w:rPr>
      </w:pPr>
      <w:r>
        <w:rPr>
          <w:rFonts w:hint="eastAsia" w:ascii="Times New Roman" w:hAnsi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  <w:szCs w:val="20"/>
        </w:rPr>
        <w:t>No.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450122199810117728</w:t>
      </w:r>
    </w:p>
    <w:p>
      <w:pPr>
        <w:spacing w:after="150"/>
        <w:ind w:firstLine="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Jiayun Yang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hint="eastAsia"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hint="eastAsia"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Sex:</w:t>
      </w:r>
      <w:r>
        <w:rPr>
          <w:rFonts w:ascii="Times New Roman" w:hAnsi="Times New Roman"/>
          <w:sz w:val="20"/>
          <w:szCs w:val="20"/>
        </w:rPr>
        <w:t>  female</w:t>
      </w:r>
      <w:r>
        <w:rPr>
          <w:rFonts w:hint="eastAsia"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 </w:t>
      </w:r>
      <w:r>
        <w:rPr>
          <w:rFonts w:ascii="Times New Roman" w:hAnsi="Times New Roman"/>
          <w:b/>
          <w:sz w:val="20"/>
          <w:szCs w:val="20"/>
        </w:rPr>
        <w:t>Nationality: </w:t>
      </w:r>
      <w:r>
        <w:rPr>
          <w:rFonts w:ascii="Times New Roman" w:hAnsi="Times New Roman"/>
          <w:sz w:val="20"/>
          <w:szCs w:val="20"/>
        </w:rPr>
        <w:t>P. R. China</w:t>
      </w:r>
    </w:p>
    <w:p>
      <w:pPr>
        <w:spacing w:after="150"/>
        <w:ind w:firstLine="48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 xml:space="preserve">Address: 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No.2 Chunxia Rd, Chengxiang, Wuming, Guangxi</w:t>
      </w:r>
    </w:p>
    <w:p>
      <w:pPr>
        <w:spacing w:after="150"/>
        <w:ind w:firstLine="480"/>
        <w:rPr>
          <w:rFonts w:hint="eastAsia" w:ascii="Times New Roman" w:hAnsi="Times New Roman" w:eastAsia="宋体"/>
          <w:sz w:val="20"/>
          <w:szCs w:val="20"/>
          <w:lang w:val="en-US" w:eastAsia="zh-CN"/>
        </w:rPr>
      </w:pPr>
      <w:r>
        <w:rPr>
          <w:rFonts w:ascii="Times New Roman" w:hAnsi="Times New Roman"/>
          <w:b/>
          <w:sz w:val="20"/>
          <w:szCs w:val="20"/>
        </w:rPr>
        <w:t>Date of Birth: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10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11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1998</w:t>
      </w:r>
    </w:p>
    <w:p>
      <w:pPr>
        <w:spacing w:after="150"/>
        <w:ind w:firstLine="480"/>
        <w:rPr>
          <w:rFonts w:hint="eastAsia" w:ascii="Times New Roman" w:hAnsi="Times New Roman" w:eastAsia="宋体"/>
          <w:b/>
          <w:sz w:val="20"/>
          <w:szCs w:val="20"/>
          <w:lang w:val="en-US" w:eastAsia="zh-CN"/>
        </w:rPr>
      </w:pPr>
      <w:r>
        <w:rPr>
          <w:rFonts w:ascii="Times New Roman" w:hAnsi="Times New Roman"/>
          <w:b/>
          <w:sz w:val="20"/>
          <w:szCs w:val="20"/>
        </w:rPr>
        <w:t xml:space="preserve">Date of First Issue: 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04</w:t>
      </w:r>
      <w:r>
        <w:rPr>
          <w:rFonts w:ascii="Times New Roman" w:hAnsi="Times New Roman"/>
          <w:b/>
          <w:sz w:val="20"/>
          <w:szCs w:val="20"/>
        </w:rPr>
        <w:t>/13/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2017</w:t>
      </w:r>
    </w:p>
    <w:p>
      <w:pPr>
        <w:spacing w:after="150"/>
        <w:ind w:firstLine="48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Class: </w:t>
      </w:r>
      <w:r>
        <w:rPr>
          <w:rFonts w:ascii="Times New Roman" w:hAnsi="Times New Roman"/>
          <w:b/>
          <w:sz w:val="20"/>
          <w:szCs w:val="20"/>
          <w:bdr w:val="single" w:color="auto" w:sz="4" w:space="0"/>
        </w:rPr>
        <w:t xml:space="preserve"> </w:t>
      </w:r>
      <w:r>
        <w:rPr>
          <w:rFonts w:ascii="Times New Roman" w:hAnsi="Times New Roman"/>
          <w:sz w:val="20"/>
          <w:szCs w:val="20"/>
          <w:bdr w:val="single" w:color="auto" w:sz="4" w:space="0"/>
        </w:rPr>
        <w:t xml:space="preserve">    C1     </w:t>
      </w:r>
    </w:p>
    <w:p>
      <w:pPr>
        <w:spacing w:after="150"/>
        <w:ind w:firstLine="480"/>
        <w:rPr>
          <w:rFonts w:hint="eastAsia" w:ascii="Times New Roman" w:hAnsi="Times New Roman" w:eastAsia="宋体"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</w:rPr>
        <w:t>Valid Period: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April</w:t>
      </w:r>
      <w:r>
        <w:rPr>
          <w:rFonts w:ascii="Times New Roman" w:hAnsi="Times New Roman"/>
          <w:sz w:val="20"/>
          <w:szCs w:val="20"/>
        </w:rPr>
        <w:t xml:space="preserve"> 13, 201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7</w:t>
      </w:r>
      <w:r>
        <w:rPr>
          <w:rFonts w:ascii="Times New Roman" w:hAnsi="Times New Roman"/>
          <w:sz w:val="20"/>
          <w:szCs w:val="20"/>
        </w:rPr>
        <w:t xml:space="preserve"> to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April</w:t>
      </w:r>
      <w:r>
        <w:rPr>
          <w:rFonts w:ascii="Times New Roman" w:hAnsi="Times New Roman"/>
          <w:sz w:val="20"/>
          <w:szCs w:val="20"/>
        </w:rPr>
        <w:t xml:space="preserve"> 13, 202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3</w:t>
      </w:r>
    </w:p>
    <w:p>
      <w:pPr>
        <w:spacing w:after="150"/>
        <w:ind w:firstLine="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Seal:</w:t>
      </w:r>
      <w:r>
        <w:rPr>
          <w:rFonts w:ascii="Times New Roman" w:hAnsi="Times New Roman"/>
          <w:sz w:val="20"/>
          <w:szCs w:val="20"/>
        </w:rPr>
        <w:t xml:space="preserve"> Traffic Management Bureau of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Nanning</w:t>
      </w:r>
      <w:r>
        <w:rPr>
          <w:rFonts w:ascii="Times New Roman" w:hAnsi="Times New Roman"/>
          <w:sz w:val="20"/>
          <w:szCs w:val="20"/>
        </w:rPr>
        <w:t xml:space="preserve"> Public Security Bureau,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Guangxi</w:t>
      </w:r>
      <w:r>
        <w:rPr>
          <w:rFonts w:ascii="Times New Roman" w:hAnsi="Times New Roman"/>
          <w:sz w:val="20"/>
          <w:szCs w:val="20"/>
        </w:rPr>
        <w:t> Province</w:t>
      </w:r>
    </w:p>
    <w:p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Codes of Driving License Classes</w:t>
      </w:r>
    </w:p>
    <w:tbl>
      <w:tblPr>
        <w:tblStyle w:val="6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320"/>
        <w:gridCol w:w="54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A1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Large passenger vehicle and class A3, B1, B2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C4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Three-wheeled Vehicle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A2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Tractor and class B1, B2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C5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Auto-transmission automobiles for handicapped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A3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City Bus and class C1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General three-wheel motorcycles and class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Medium-sized passenger vehicle and class C1, M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General two-wheel Motorcycles and class 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Large truck and C1, M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Light motorcycles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Small car and class C2, C3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Wheel type self-propel machinery;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Small auto-transmission car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Trolley buses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Low-speed truck and C4</w:t>
            </w:r>
          </w:p>
        </w:tc>
        <w:tc>
          <w:tcPr>
            <w:tcW w:w="540" w:type="dxa"/>
            <w:vAlign w:val="center"/>
          </w:tcPr>
          <w:p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4320" w:type="dxa"/>
            <w:vAlign w:val="center"/>
          </w:tcPr>
          <w:p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Trams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organization or individual but the traffic authority of the public security bureau may detain this driving license.</w:t>
      </w:r>
    </w:p>
    <w:p>
      <w:pPr>
        <w:rPr>
          <w:rFonts w:ascii="Times New Roman" w:hAnsi="Times New Roman"/>
          <w:sz w:val="20"/>
          <w:szCs w:val="20"/>
        </w:rPr>
      </w:pPr>
    </w:p>
    <w:p>
      <w:pPr>
        <w:spacing w:after="150"/>
        <w:rPr>
          <w:rFonts w:ascii="Times New Roman" w:hAnsi="Times New Roman"/>
          <w:b/>
          <w:sz w:val="20"/>
          <w:szCs w:val="20"/>
        </w:rPr>
      </w:pPr>
      <w:r>
        <w:rPr>
          <w:rFonts w:hint="eastAsia"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b/>
          <w:sz w:val="20"/>
          <w:szCs w:val="20"/>
        </w:rPr>
        <w:t>Driving License of the People’s Republic of China (Counterpart)</w:t>
      </w:r>
    </w:p>
    <w:p>
      <w:pPr>
        <w:spacing w:after="15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>No.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450122199810117728</w:t>
      </w:r>
    </w:p>
    <w:p>
      <w:pPr>
        <w:spacing w:after="150"/>
        <w:ind w:firstLine="420"/>
        <w:rPr>
          <w:rFonts w:hint="eastAsia" w:ascii="Times New Roman" w:hAnsi="Times New Roman" w:eastAsia="宋体"/>
          <w:sz w:val="20"/>
          <w:szCs w:val="20"/>
          <w:lang w:val="en-US" w:eastAsia="zh-CN"/>
        </w:rPr>
      </w:pPr>
      <w:r>
        <w:rPr>
          <w:rFonts w:ascii="Times New Roman" w:hAnsi="Times New Roman"/>
          <w:b/>
          <w:sz w:val="20"/>
          <w:szCs w:val="20"/>
        </w:rPr>
        <w:t>Name:</w:t>
      </w:r>
      <w:r>
        <w:rPr>
          <w:rFonts w:ascii="Times New Roman" w:hAnsi="Times New Roman"/>
          <w:sz w:val="20"/>
          <w:szCs w:val="20"/>
        </w:rPr>
        <w:t xml:space="preserve">  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Jiayun Yang</w:t>
      </w:r>
      <w:r>
        <w:rPr>
          <w:rFonts w:ascii="Times New Roman" w:hAnsi="Times New Roman"/>
          <w:sz w:val="20"/>
          <w:szCs w:val="20"/>
        </w:rPr>
        <w:t xml:space="preserve">                        </w:t>
      </w:r>
      <w:r>
        <w:rPr>
          <w:rFonts w:ascii="Times New Roman" w:hAnsi="Times New Roman"/>
          <w:b/>
          <w:sz w:val="20"/>
          <w:szCs w:val="20"/>
        </w:rPr>
        <w:t>File No. 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450103423200</w:t>
      </w:r>
    </w:p>
    <w:p>
      <w:pPr>
        <w:spacing w:after="150"/>
        <w:ind w:firstLine="4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Record:</w:t>
      </w:r>
      <w:r>
        <w:rPr>
          <w:rFonts w:ascii="Times New Roman" w:hAnsi="Times New Roman"/>
          <w:bCs/>
          <w:sz w:val="20"/>
          <w:szCs w:val="20"/>
        </w:rPr>
        <w:t xml:space="preserve"> The internship period is until A</w:t>
      </w:r>
      <w:r>
        <w:rPr>
          <w:rFonts w:hint="eastAsia" w:ascii="Times New Roman" w:hAnsi="Times New Roman"/>
          <w:bCs/>
          <w:sz w:val="20"/>
          <w:szCs w:val="20"/>
          <w:lang w:val="en-US" w:eastAsia="zh-CN"/>
        </w:rPr>
        <w:t>pril</w:t>
      </w:r>
      <w:r>
        <w:rPr>
          <w:rFonts w:ascii="Times New Roman" w:hAnsi="Times New Roman"/>
          <w:bCs/>
          <w:sz w:val="20"/>
          <w:szCs w:val="20"/>
        </w:rPr>
        <w:t xml:space="preserve"> 12, 201</w:t>
      </w:r>
      <w:r>
        <w:rPr>
          <w:rFonts w:hint="eastAsia" w:ascii="Times New Roman" w:hAnsi="Times New Roman"/>
          <w:bCs/>
          <w:sz w:val="20"/>
          <w:szCs w:val="20"/>
          <w:lang w:val="en-US" w:eastAsia="zh-CN"/>
        </w:rPr>
        <w:t>8</w:t>
      </w:r>
      <w:r>
        <w:rPr>
          <w:rFonts w:ascii="Times New Roman" w:hAnsi="Times New Roman"/>
          <w:bCs/>
          <w:sz w:val="20"/>
          <w:szCs w:val="20"/>
        </w:rPr>
        <w:t>.</w:t>
      </w:r>
    </w:p>
    <w:p>
      <w:pPr>
        <w:ind w:firstLine="42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>
      <w:pPr>
        <w:ind w:firstLine="420"/>
        <w:rPr>
          <w:rFonts w:ascii="Times New Roman" w:hAnsi="Times New Roman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F46"/>
    <w:rsid w:val="00030D3D"/>
    <w:rsid w:val="000622CB"/>
    <w:rsid w:val="000834D6"/>
    <w:rsid w:val="000A2AB2"/>
    <w:rsid w:val="00150287"/>
    <w:rsid w:val="0016514C"/>
    <w:rsid w:val="001E0A73"/>
    <w:rsid w:val="002A5154"/>
    <w:rsid w:val="002C1A32"/>
    <w:rsid w:val="003D5869"/>
    <w:rsid w:val="00402AB2"/>
    <w:rsid w:val="00426846"/>
    <w:rsid w:val="00507B1D"/>
    <w:rsid w:val="00624554"/>
    <w:rsid w:val="00667551"/>
    <w:rsid w:val="00674425"/>
    <w:rsid w:val="006859E2"/>
    <w:rsid w:val="006A5D65"/>
    <w:rsid w:val="006B4BD6"/>
    <w:rsid w:val="00760FE9"/>
    <w:rsid w:val="007645E8"/>
    <w:rsid w:val="0079266E"/>
    <w:rsid w:val="007C6DE6"/>
    <w:rsid w:val="0092259D"/>
    <w:rsid w:val="0097663D"/>
    <w:rsid w:val="00A8740B"/>
    <w:rsid w:val="00AA7470"/>
    <w:rsid w:val="00BA6D0A"/>
    <w:rsid w:val="00BB67B5"/>
    <w:rsid w:val="00BE68F2"/>
    <w:rsid w:val="00BF14CE"/>
    <w:rsid w:val="00C02781"/>
    <w:rsid w:val="00C85756"/>
    <w:rsid w:val="00CA1B25"/>
    <w:rsid w:val="00CE512A"/>
    <w:rsid w:val="00D40A55"/>
    <w:rsid w:val="00D931C2"/>
    <w:rsid w:val="00DB2576"/>
    <w:rsid w:val="00DF7F46"/>
    <w:rsid w:val="00E2067F"/>
    <w:rsid w:val="00EB049C"/>
    <w:rsid w:val="00ED6223"/>
    <w:rsid w:val="00EE3CE4"/>
    <w:rsid w:val="00EE5D55"/>
    <w:rsid w:val="00F53A94"/>
    <w:rsid w:val="0D667CB8"/>
    <w:rsid w:val="2CDF7B7D"/>
    <w:rsid w:val="511B709E"/>
    <w:rsid w:val="5D0671D5"/>
    <w:rsid w:val="6A7C5345"/>
    <w:rsid w:val="6FD37DF9"/>
    <w:rsid w:val="7E8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字符"/>
    <w:basedOn w:val="5"/>
    <w:link w:val="4"/>
    <w:uiPriority w:val="99"/>
    <w:rPr>
      <w:sz w:val="18"/>
      <w:szCs w:val="18"/>
    </w:rPr>
  </w:style>
  <w:style w:type="character" w:customStyle="1" w:styleId="9">
    <w:name w:val="页脚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字符"/>
    <w:basedOn w:val="5"/>
    <w:link w:val="2"/>
    <w:semiHidden/>
    <w:uiPriority w:val="99"/>
    <w:rPr>
      <w:sz w:val="18"/>
      <w:szCs w:val="18"/>
    </w:rPr>
  </w:style>
  <w:style w:type="character" w:customStyle="1" w:styleId="11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1152</Characters>
  <Lines>9</Lines>
  <Paragraphs>2</Paragraphs>
  <TotalTime>1</TotalTime>
  <ScaleCrop>false</ScaleCrop>
  <LinksUpToDate>false</LinksUpToDate>
  <CharactersWithSpaces>1351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2014-07-10T07:01:00Z</dcterms:created>
  <dc:creator>HP</dc:creator>
  <cp:lastModifiedBy>Zhansheng Li</cp:lastModifiedBy>
  <dcterms:modified xsi:type="dcterms:W3CDTF">2019-02-07T14:18:10Z</dcterms:modified>
  <dc:title>Driving License of the People’s Republic of China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